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3B39E" w14:textId="77777777" w:rsidR="00477903" w:rsidRPr="00FE3EA2" w:rsidRDefault="00FE3EA2" w:rsidP="00FE3EA2">
      <w:pPr>
        <w:spacing w:after="0" w:line="240" w:lineRule="auto"/>
        <w:jc w:val="center"/>
        <w:rPr>
          <w:rFonts w:ascii="Times New Roman" w:hAnsi="Times New Roman" w:cs="Times New Roman"/>
          <w:b/>
          <w:sz w:val="24"/>
          <w:szCs w:val="24"/>
        </w:rPr>
      </w:pPr>
      <w:bookmarkStart w:id="0" w:name="_GoBack"/>
      <w:bookmarkEnd w:id="0"/>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4B95BD9A"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Tellija), mida </w:t>
      </w:r>
      <w:r w:rsidR="00FE3EA2" w:rsidRPr="005E5457">
        <w:rPr>
          <w:rFonts w:ascii="Times New Roman" w:hAnsi="Times New Roman" w:cs="Times New Roman"/>
          <w:sz w:val="24"/>
          <w:szCs w:val="24"/>
        </w:rPr>
        <w:t xml:space="preserve">volituse alusel esindab </w:t>
      </w:r>
      <w:r w:rsidRPr="005E5457">
        <w:rPr>
          <w:rFonts w:ascii="Times New Roman" w:hAnsi="Times New Roman" w:cs="Times New Roman"/>
          <w:sz w:val="24"/>
          <w:szCs w:val="24"/>
        </w:rPr>
        <w:t xml:space="preserve">Transpordiameti </w:t>
      </w:r>
      <w:r w:rsidR="005E5457" w:rsidRPr="005E5457">
        <w:rPr>
          <w:rFonts w:ascii="Times New Roman" w:hAnsi="Times New Roman" w:cs="Times New Roman"/>
          <w:sz w:val="24"/>
          <w:szCs w:val="24"/>
        </w:rPr>
        <w:t>põhja teehoiu osakonna juhataja Janar Tükk</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 registrikoodiga ……………, asukohaga …………………… (edaspidi Insener), mida </w:t>
      </w:r>
      <w:r w:rsidRPr="005E5457">
        <w:rPr>
          <w:rFonts w:ascii="Times New Roman" w:hAnsi="Times New Roman" w:cs="Times New Roman"/>
          <w:sz w:val="24"/>
          <w:szCs w:val="24"/>
        </w:rPr>
        <w:t>esindab juhatuse liige/mida 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090CB6B1" w:rsidR="005B2618" w:rsidRPr="00FE3EA2" w:rsidRDefault="00477903" w:rsidP="00436124">
      <w:pPr>
        <w:pStyle w:val="Laad2"/>
        <w:ind w:left="709" w:hanging="709"/>
        <w:contextualSpacing w:val="0"/>
      </w:pPr>
      <w:r w:rsidRPr="00FE3EA2">
        <w:t xml:space="preserve">Lepingu esemeks on </w:t>
      </w:r>
      <w:bookmarkStart w:id="1" w:name="_Hlk65936337"/>
      <w:bookmarkStart w:id="2" w:name="_Hlk67916274"/>
      <w:r w:rsidR="00783CCA">
        <w:t>r</w:t>
      </w:r>
      <w:r w:rsidR="00783CCA" w:rsidRPr="00783CCA">
        <w:t>iigitee</w:t>
      </w:r>
      <w:r w:rsidR="00D240AC">
        <w:t>de</w:t>
      </w:r>
      <w:r w:rsidR="00783CCA" w:rsidRPr="00783CCA">
        <w:t xml:space="preserve"> nr 11607 Saha-Loo km 0-0,4, 11601 Loo-Loovälja km 0-0,59 ja</w:t>
      </w:r>
      <w:r w:rsidR="00D240AC">
        <w:t xml:space="preserve"> </w:t>
      </w:r>
      <w:r w:rsidR="00783CCA" w:rsidRPr="00783CCA">
        <w:t xml:space="preserve">1167 Loo II km 0-0,676 </w:t>
      </w:r>
      <w:r w:rsidR="00D240AC">
        <w:t>taastusremondi</w:t>
      </w:r>
      <w:r w:rsidR="00783CCA" w:rsidRPr="00783CCA">
        <w:t xml:space="preserve"> </w:t>
      </w:r>
      <w:bookmarkEnd w:id="1"/>
      <w:r w:rsidR="00783CCA" w:rsidRPr="00783CCA">
        <w:t xml:space="preserve">ning riigiteele nr 11110 </w:t>
      </w:r>
      <w:proofErr w:type="spellStart"/>
      <w:r w:rsidR="00783CCA" w:rsidRPr="00783CCA">
        <w:t>Nehatu</w:t>
      </w:r>
      <w:proofErr w:type="spellEnd"/>
      <w:r w:rsidR="00783CCA" w:rsidRPr="00783CCA">
        <w:t>-Loo-Lagedi km 1,77-2,13 tõstetud ristmike ehitus</w:t>
      </w:r>
      <w:r w:rsidR="00783CCA">
        <w:t>e</w:t>
      </w:r>
      <w:bookmarkEnd w:id="2"/>
      <w:r w:rsidR="00C1642B" w:rsidRPr="00FE3EA2">
        <w:t xml:space="preserv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783CCA" w:rsidRDefault="00477903" w:rsidP="00354601">
      <w:pPr>
        <w:pStyle w:val="Laad3"/>
        <w:ind w:left="709" w:hanging="709"/>
      </w:pPr>
      <w:r w:rsidRPr="00783CCA">
        <w:t xml:space="preserve">Lisa 1 </w:t>
      </w:r>
      <w:r w:rsidR="00661642" w:rsidRPr="00783CCA">
        <w:t>–</w:t>
      </w:r>
      <w:r w:rsidR="00E84E0F" w:rsidRPr="00783CCA">
        <w:t xml:space="preserve"> Nõuded Inseneri meeskonnale;</w:t>
      </w:r>
    </w:p>
    <w:p w14:paraId="7DEEF487" w14:textId="77777777" w:rsidR="00477903" w:rsidRPr="00783CCA" w:rsidRDefault="00477903" w:rsidP="00354601">
      <w:pPr>
        <w:pStyle w:val="Laad3"/>
        <w:ind w:left="709" w:hanging="709"/>
      </w:pPr>
      <w:r w:rsidRPr="00783CCA">
        <w:t>Lisa 2</w:t>
      </w:r>
      <w:r w:rsidR="00E84E0F" w:rsidRPr="00783CCA">
        <w:t xml:space="preserve"> </w:t>
      </w:r>
      <w:r w:rsidR="00661642" w:rsidRPr="00783CCA">
        <w:t>–</w:t>
      </w:r>
      <w:r w:rsidRPr="00783CCA">
        <w:t xml:space="preserve"> </w:t>
      </w:r>
      <w:r w:rsidR="00E84E0F" w:rsidRPr="00783CCA">
        <w:t>Tellija eritingimused</w:t>
      </w:r>
      <w:r w:rsidRPr="00783CCA">
        <w:t>;</w:t>
      </w:r>
    </w:p>
    <w:p w14:paraId="5327DB46" w14:textId="77777777" w:rsidR="00661642" w:rsidRPr="00783CCA" w:rsidRDefault="00477903" w:rsidP="00354601">
      <w:pPr>
        <w:pStyle w:val="Laad3"/>
        <w:ind w:left="709" w:hanging="709"/>
      </w:pPr>
      <w:r w:rsidRPr="00783CCA">
        <w:t>Lisa 3</w:t>
      </w:r>
      <w:r w:rsidR="00E84E0F" w:rsidRPr="00783CCA">
        <w:t xml:space="preserve"> </w:t>
      </w:r>
      <w:r w:rsidR="00661642" w:rsidRPr="00783CCA">
        <w:t>–</w:t>
      </w:r>
      <w:r w:rsidRPr="00783CCA">
        <w:t xml:space="preserve"> </w:t>
      </w:r>
      <w:r w:rsidR="007D7FF5" w:rsidRPr="00783CCA">
        <w:t>Hinnapakkumus</w:t>
      </w:r>
    </w:p>
    <w:p w14:paraId="3B13EC90" w14:textId="77777777" w:rsidR="00477903" w:rsidRPr="00783CCA" w:rsidRDefault="00477903" w:rsidP="00354601">
      <w:pPr>
        <w:pStyle w:val="Laad3"/>
        <w:ind w:left="709" w:hanging="709"/>
      </w:pPr>
      <w:r w:rsidRPr="00783CCA">
        <w:t xml:space="preserve">Lisa </w:t>
      </w:r>
      <w:r w:rsidR="00F97271" w:rsidRPr="00783CCA">
        <w:t>4</w:t>
      </w:r>
      <w:r w:rsidRPr="00783CCA">
        <w:t xml:space="preserve"> </w:t>
      </w:r>
      <w:r w:rsidR="00661642" w:rsidRPr="00783CCA">
        <w:t>–</w:t>
      </w:r>
      <w:r w:rsidRPr="00783CCA">
        <w:t xml:space="preserve"> Akt leppetrahvi määramise kohta</w:t>
      </w:r>
      <w:r w:rsidR="00E84E0F" w:rsidRPr="00783CCA">
        <w:t>;</w:t>
      </w:r>
    </w:p>
    <w:p w14:paraId="3F0B08DE" w14:textId="35B91385" w:rsidR="00477903" w:rsidRPr="00783CCA" w:rsidRDefault="00477903" w:rsidP="00354601">
      <w:pPr>
        <w:pStyle w:val="Laad3"/>
        <w:ind w:left="709" w:hanging="709"/>
      </w:pPr>
      <w:r w:rsidRPr="00783CCA">
        <w:t xml:space="preserve">Lisa </w:t>
      </w:r>
      <w:r w:rsidR="005E4145" w:rsidRPr="00783CCA">
        <w:t>5</w:t>
      </w:r>
      <w:r w:rsidR="00E84E0F" w:rsidRPr="00783CCA">
        <w:t xml:space="preserve"> </w:t>
      </w:r>
      <w:r w:rsidR="00661642" w:rsidRPr="00783CCA">
        <w:t>–</w:t>
      </w:r>
      <w:r w:rsidRPr="00783CCA">
        <w:t xml:space="preserve"> Järelevalve akt</w:t>
      </w:r>
      <w:r w:rsidR="00E84E0F" w:rsidRPr="00783CCA">
        <w:t>;</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7556C306" w14:textId="72D36134" w:rsidR="00ED7D9C" w:rsidRPr="00705D14" w:rsidRDefault="00477903" w:rsidP="00A73EBE">
      <w:pPr>
        <w:pStyle w:val="Laad2"/>
        <w:ind w:left="709" w:hanging="709"/>
        <w:contextualSpacing w:val="0"/>
      </w:pPr>
      <w:r w:rsidRPr="00705D14">
        <w:t xml:space="preserve">Samuti juhinduvad Pooled </w:t>
      </w:r>
      <w:r w:rsidR="00705D14" w:rsidRPr="00705D14">
        <w:t>„</w:t>
      </w:r>
      <w:r w:rsidR="00D240AC">
        <w:t>R</w:t>
      </w:r>
      <w:r w:rsidR="00D240AC" w:rsidRPr="00D240AC">
        <w:t xml:space="preserve">iigiteede nr 11607 Saha-Loo km 0-0,4, 11601 Loo-Loovälja km 0-0,59 ja 1167 Loo II km 0-0,676 taastusremont ning riigiteele nr 11110 </w:t>
      </w:r>
      <w:proofErr w:type="spellStart"/>
      <w:r w:rsidR="00D240AC" w:rsidRPr="00D240AC">
        <w:t>Nehatu</w:t>
      </w:r>
      <w:proofErr w:type="spellEnd"/>
      <w:r w:rsidR="00D240AC" w:rsidRPr="00D240AC">
        <w:t>-Loo-Lagedi km 1,77- 2,13 tõstetud ristmike ehitus</w:t>
      </w:r>
      <w:r w:rsidR="00705D14" w:rsidRPr="00705D14">
        <w:t xml:space="preserve">“ </w:t>
      </w:r>
      <w:r w:rsidR="00E346D8" w:rsidRPr="00705D14">
        <w:t>ehitustöö</w:t>
      </w:r>
      <w:r w:rsidRPr="00705D14">
        <w:t xml:space="preserve"> töövõtulepingust </w:t>
      </w:r>
      <w:r w:rsidR="009652CE" w:rsidRPr="00705D14">
        <w:t>koos lisadega</w:t>
      </w:r>
      <w:r w:rsidR="00EC40A0" w:rsidRPr="00705D14">
        <w:t xml:space="preserve"> (edaspidi Töövõtuleping</w:t>
      </w:r>
      <w:r w:rsidR="00C40856">
        <w:t xml:space="preserve">; kättesaadav Riigihangete registris viitenumbri </w:t>
      </w:r>
      <w:r w:rsidR="00C40856" w:rsidRPr="001B4FE9">
        <w:t>234899</w:t>
      </w:r>
      <w:r w:rsidR="00C40856">
        <w:t xml:space="preserve"> all</w:t>
      </w:r>
      <w:r w:rsidR="00EC40A0" w:rsidRPr="00705D14">
        <w:t>)</w:t>
      </w:r>
      <w:r w:rsidR="0082374A" w:rsidRPr="00705D14">
        <w:t>.</w:t>
      </w:r>
    </w:p>
    <w:p w14:paraId="274BD96D" w14:textId="1E18620F" w:rsidR="00477903" w:rsidRPr="00705D14" w:rsidRDefault="00477903" w:rsidP="00705D14">
      <w:pPr>
        <w:pStyle w:val="Laad2"/>
        <w:ind w:left="709" w:hanging="709"/>
      </w:pPr>
      <w:r w:rsidRPr="00705D14">
        <w:t>Leping on sõlmitud</w:t>
      </w:r>
      <w:r w:rsidR="00705D14" w:rsidRPr="00705D14">
        <w:t xml:space="preserve"> </w:t>
      </w:r>
      <w:r w:rsidRPr="00705D14">
        <w:t>lihtmenetlusega riigihanke</w:t>
      </w:r>
      <w:r w:rsidR="00C40856">
        <w:t xml:space="preserve"> (hinnapäring) </w:t>
      </w:r>
      <w:r w:rsidRPr="00705D14">
        <w:t>„</w:t>
      </w:r>
      <w:r w:rsidR="00D240AC">
        <w:t>R</w:t>
      </w:r>
      <w:r w:rsidR="00D240AC" w:rsidRPr="00D240AC">
        <w:t>iigiteede nr 11607 Saha-Loo km 0-0,4, 11601 Loo-Loovälja km 0-0,59 ja 1167 Loo II km 0-0,676 taastusremon</w:t>
      </w:r>
      <w:r w:rsidR="00D240AC">
        <w:t>di</w:t>
      </w:r>
      <w:r w:rsidR="00D240AC" w:rsidRPr="00D240AC">
        <w:t xml:space="preserve"> ning riigiteele nr 11110 </w:t>
      </w:r>
      <w:proofErr w:type="spellStart"/>
      <w:r w:rsidR="00D240AC" w:rsidRPr="00D240AC">
        <w:t>Nehatu</w:t>
      </w:r>
      <w:proofErr w:type="spellEnd"/>
      <w:r w:rsidR="00D240AC" w:rsidRPr="00D240AC">
        <w:t>-Loo-Lagedi km 1,77-2,13 tõstetud ristmike ehituse</w:t>
      </w:r>
      <w:r w:rsidR="00705D14" w:rsidRPr="00705D14">
        <w:t xml:space="preserve"> omanikujärelevalve teostamine“</w:t>
      </w:r>
      <w:r w:rsidR="00C40856">
        <w:t xml:space="preserve"> </w:t>
      </w:r>
      <w:r w:rsidR="0082374A" w:rsidRPr="00705D14">
        <w:t>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777FE05E" w14:textId="74CF5186" w:rsidR="00DB3557" w:rsidRPr="00FE3EA2" w:rsidRDefault="00DB3557" w:rsidP="00354601">
      <w:pPr>
        <w:pStyle w:val="Laad2"/>
        <w:numPr>
          <w:ilvl w:val="0"/>
          <w:numId w:val="0"/>
        </w:numPr>
        <w:ind w:left="709" w:hanging="709"/>
        <w:rPr>
          <w:highlight w:val="yellow"/>
        </w:rPr>
      </w:pPr>
    </w:p>
    <w:p w14:paraId="7FCF63D7" w14:textId="0CC4C241" w:rsidR="005B2618" w:rsidRPr="00FE3EA2" w:rsidRDefault="00354601" w:rsidP="00354601">
      <w:pPr>
        <w:pStyle w:val="Laad2"/>
        <w:numPr>
          <w:ilvl w:val="0"/>
          <w:numId w:val="0"/>
        </w:numPr>
        <w:ind w:left="709" w:hanging="709"/>
      </w:pPr>
      <w:r w:rsidRPr="00E50A60">
        <w:lastRenderedPageBreak/>
        <w:t xml:space="preserve">3.2. </w:t>
      </w:r>
      <w:r w:rsidRPr="00E50A60">
        <w:tab/>
      </w:r>
      <w:r w:rsidR="005B2618" w:rsidRPr="00E50A60">
        <w:t xml:space="preserve">Lepingus kindlaksmääratud ülesannete täitmise tähtaeg alates Tellija Projektijuhi Alustamisekorralduses märgitud kuupäevast on </w:t>
      </w:r>
      <w:r w:rsidR="00E50A60" w:rsidRPr="00E50A60">
        <w:t>1890</w:t>
      </w:r>
      <w:r w:rsidR="00F06E43" w:rsidRPr="00E50A60">
        <w:t xml:space="preserve"> päeva</w:t>
      </w:r>
      <w:r w:rsidR="005B2618" w:rsidRPr="00E50A60">
        <w:t xml:space="preserve">, millest </w:t>
      </w:r>
      <w:r w:rsidR="00F06E43" w:rsidRPr="00E50A60">
        <w:t xml:space="preserve">65 päeva </w:t>
      </w:r>
      <w:r w:rsidR="005B2618" w:rsidRPr="00E50A60">
        <w:t xml:space="preserve">on Lepingus kindlaksmääratud ülesannete täitmiseks enne garantiiperioodi algust ja </w:t>
      </w:r>
      <w:r w:rsidR="00F06E43" w:rsidRPr="00E50A60">
        <w:t>60</w:t>
      </w:r>
      <w:r w:rsidR="005B2618" w:rsidRPr="00E50A60">
        <w:t xml:space="preserve"> kuud </w:t>
      </w:r>
      <w:r w:rsidR="00C40856">
        <w:t xml:space="preserve">(5 aastat) </w:t>
      </w:r>
      <w:r w:rsidR="005B2618" w:rsidRPr="00E50A60">
        <w:t>alates garantiiperioodi algusest.</w:t>
      </w:r>
    </w:p>
    <w:p w14:paraId="52362C4F" w14:textId="77777777" w:rsidR="00477903" w:rsidRPr="0029393C" w:rsidRDefault="00477903" w:rsidP="00354601">
      <w:pPr>
        <w:pStyle w:val="Laad2"/>
        <w:ind w:left="709" w:hanging="709"/>
        <w:contextualSpacing w:val="0"/>
      </w:pPr>
      <w:r w:rsidRPr="0029393C">
        <w:t>Kõik muud tähtajad sätestatakse Lepingu Lisas 2</w:t>
      </w:r>
      <w:r w:rsidR="001F1848" w:rsidRPr="0029393C">
        <w:t>.</w:t>
      </w:r>
    </w:p>
    <w:p w14:paraId="034EC0A0" w14:textId="77777777" w:rsidR="005B2618" w:rsidRPr="00705D14" w:rsidRDefault="005B2618" w:rsidP="00354601">
      <w:pPr>
        <w:pStyle w:val="Laad2"/>
        <w:ind w:left="709" w:hanging="709"/>
        <w:contextualSpacing w:val="0"/>
      </w:pPr>
      <w:r w:rsidRPr="00705D14">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705D14" w:rsidRDefault="005B2618" w:rsidP="00354601">
      <w:pPr>
        <w:pStyle w:val="Laad2"/>
        <w:ind w:left="709" w:hanging="709"/>
        <w:contextualSpacing w:val="0"/>
      </w:pPr>
      <w:r w:rsidRPr="00705D14">
        <w:t xml:space="preserve">Juhul, kui Lepingu lisades on ette nähtud Insenerile konkreetsed kohustused Töövõtja tehnoloogilise pausi ajal, siis Insenerile tehnoloogilist pausi ei rakendata.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3"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3"/>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2C89775E"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E50A60">
        <w:t>,</w:t>
      </w:r>
      <w:r w:rsidR="0043470B" w:rsidRPr="00CF3C3C">
        <w:t xml:space="preserve">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lastRenderedPageBreak/>
        <w:t>Tasumine</w:t>
      </w:r>
    </w:p>
    <w:p w14:paraId="4811B51E" w14:textId="30B52033" w:rsidR="004905F4" w:rsidRPr="00FE3EA2" w:rsidRDefault="00F97271" w:rsidP="00354601">
      <w:pPr>
        <w:pStyle w:val="Laad2"/>
        <w:ind w:left="709" w:hanging="709"/>
        <w:contextualSpacing w:val="0"/>
      </w:pPr>
      <w:bookmarkStart w:id="4"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3C16EAB3"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w:t>
      </w:r>
      <w:r w:rsidR="00E50A60">
        <w:t>b</w:t>
      </w:r>
      <w:r w:rsidR="002846D7" w:rsidRPr="00D0598A">
        <w:t xml:space="preserve"> järgmist</w:t>
      </w:r>
      <w:r w:rsidR="00B224A4" w:rsidRPr="00D0598A">
        <w:t>:</w:t>
      </w:r>
    </w:p>
    <w:p w14:paraId="348A564D" w14:textId="7784F9A7"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 xml:space="preserve">punktis </w:t>
      </w:r>
      <w:r w:rsidR="00051608">
        <w:t>3</w:t>
      </w:r>
      <w:r w:rsidRPr="00F348B6">
        <w:t>.</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2533E7B7" w:rsidR="00B224A4" w:rsidRPr="00FE3EA2" w:rsidRDefault="00B224A4" w:rsidP="00354601">
      <w:pPr>
        <w:pStyle w:val="Laad3"/>
        <w:ind w:left="709" w:hanging="709"/>
      </w:pPr>
      <w:bookmarkStart w:id="5" w:name="_Hlk66983063"/>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00051608">
        <w:t>3</w:t>
      </w:r>
      <w:r w:rsidRPr="00F348B6">
        <w:t>.</w:t>
      </w:r>
      <w:r w:rsidR="00051608">
        <w:t>8</w:t>
      </w:r>
      <w:r w:rsidR="00AA7BD1" w:rsidRPr="00F348B6">
        <w:t>.1.</w:t>
      </w:r>
      <w:r w:rsidR="000743EA" w:rsidRPr="00F348B6">
        <w:t xml:space="preserve"> ja </w:t>
      </w:r>
      <w:r w:rsidR="00051608">
        <w:t>3</w:t>
      </w:r>
      <w:r w:rsidR="000743EA" w:rsidRPr="00F348B6">
        <w:t>.</w:t>
      </w:r>
      <w:r w:rsidR="00051608">
        <w:t>8</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bookmarkEnd w:id="5"/>
    </w:p>
    <w:p w14:paraId="27580334" w14:textId="553FC7D1" w:rsidR="00433EA0" w:rsidRPr="00F348B6" w:rsidRDefault="00A93EAA" w:rsidP="00354601">
      <w:pPr>
        <w:pStyle w:val="Laad3"/>
        <w:ind w:left="709" w:hanging="709"/>
      </w:pPr>
      <w:bookmarkStart w:id="6" w:name="_Hlk496624507"/>
      <w:bookmarkStart w:id="7"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6"/>
    </w:p>
    <w:bookmarkEnd w:id="7"/>
    <w:p w14:paraId="2E3CB638" w14:textId="64644E4C" w:rsidR="00EC2CE4" w:rsidRDefault="00EC2CE4" w:rsidP="00EC2CE4">
      <w:pPr>
        <w:pStyle w:val="Laad3"/>
        <w:ind w:left="709" w:hanging="709"/>
      </w:pPr>
      <w:r>
        <w:t xml:space="preserve">Teenuse raames tuleb Inseneri vajadusel teostada liikluskorralduse kontrolli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töövõtjale ja liikluskorralduse kontrolli raporti järgmisel tööpäeval Tellijale. Liikluskorralduse kontrolli eest tasutakse igakordselt 2 tunni ulatuses. </w:t>
      </w:r>
    </w:p>
    <w:p w14:paraId="4CF5F91B" w14:textId="1E4A0883" w:rsidR="00122E89" w:rsidRPr="00FE3EA2" w:rsidRDefault="002212C7" w:rsidP="00354601">
      <w:pPr>
        <w:pStyle w:val="Laad3"/>
        <w:ind w:left="709" w:hanging="709"/>
      </w:pPr>
      <w:r w:rsidRPr="002268C4">
        <w:t xml:space="preserve"> </w:t>
      </w:r>
      <w:r w:rsidR="00122E89"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00122E89"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325B0AE8"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r w:rsidR="00C66EF5">
        <w: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lastRenderedPageBreak/>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297E76A5"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w:t>
      </w:r>
      <w:r w:rsidR="00447C1B">
        <w:t>.</w:t>
      </w:r>
      <w:r w:rsidR="00CF44C7" w:rsidRPr="00FE3EA2">
        <w:t xml:space="preserve">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FE3EA2" w:rsidRDefault="00477903" w:rsidP="00354601">
      <w:pPr>
        <w:pStyle w:val="Laad2"/>
        <w:ind w:left="709" w:hanging="709"/>
        <w:contextualSpacing w:val="0"/>
      </w:pPr>
      <w:r w:rsidRPr="00FE3EA2">
        <w:t xml:space="preserve">Tellija esindaja kontrollib saadud dokumendid üle ja kirjutab akti alla kolme </w:t>
      </w:r>
      <w:r w:rsidR="00881EB9" w:rsidRPr="00447C1B">
        <w:t>töö</w:t>
      </w:r>
      <w:r w:rsidRPr="00447C1B">
        <w:t>p</w:t>
      </w:r>
      <w:r w:rsidRPr="00FE3EA2">
        <w:t xml:space="preserve">äeva jooksul akti saamisest või esitab sama aja jooksul </w:t>
      </w:r>
      <w:r w:rsidRPr="00494F7D">
        <w:t xml:space="preserve">Insenerile </w:t>
      </w:r>
      <w:r w:rsidRPr="00FE3EA2">
        <w:t>kirjalikult ettepaneku</w:t>
      </w:r>
      <w:r w:rsidR="0082374A" w:rsidRPr="00FE3EA2">
        <w:t>d saadud dokumentide muutmiseks.</w:t>
      </w:r>
    </w:p>
    <w:p w14:paraId="0183148B" w14:textId="4DA90C0C" w:rsidR="00494F7D" w:rsidRDefault="00477903" w:rsidP="00354601">
      <w:pPr>
        <w:pStyle w:val="Laad2"/>
        <w:ind w:left="709" w:hanging="709"/>
        <w:contextualSpacing w:val="0"/>
      </w:pPr>
      <w:r w:rsidRPr="00FE3EA2">
        <w:t>Kui Insener</w:t>
      </w:r>
      <w:r w:rsidRPr="00494F7D">
        <w:t xml:space="preserve"> </w:t>
      </w:r>
      <w:r w:rsidRPr="00FE3EA2">
        <w:t xml:space="preserve">ei ole Tellija esindaja ettepanekuga nõus, siis esitab ta oma vastuväited kolme </w:t>
      </w:r>
      <w:r w:rsidR="00881EB9" w:rsidRPr="00447C1B">
        <w:t>töö</w:t>
      </w:r>
      <w:r w:rsidRPr="00447C1B">
        <w:t>päe</w:t>
      </w:r>
      <w:r w:rsidRPr="00FE3EA2">
        <w:t>va jooksul alates ettepanekute saamisest Tellijale ning need lahendatakse Inseneri ja Tellij</w:t>
      </w:r>
      <w:r w:rsidR="0082374A" w:rsidRPr="00FE3EA2">
        <w:t>a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739A7287"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 mis</w:t>
      </w:r>
      <w:r w:rsidR="0082374A" w:rsidRPr="00FE3EA2">
        <w:t xml:space="preserve"> jääb Teenuse Täitmistagatiseks.</w:t>
      </w:r>
    </w:p>
    <w:p w14:paraId="7C7FE6BB" w14:textId="59364953"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4A600A48" w:rsidR="00EF64C5" w:rsidRDefault="00EF64C5" w:rsidP="00354601">
      <w:pPr>
        <w:pStyle w:val="Laad2"/>
        <w:ind w:left="709" w:hanging="709"/>
      </w:pPr>
      <w:r w:rsidRPr="00FE3EA2">
        <w:t>Vähendatud Täitmistagatis jääb Garantiiaegseks tagatiseks 60 (kuuekümneks) kuuks, alates ehitusobjekti üleandmis- ja vastuvõtmisakti</w:t>
      </w:r>
      <w:r w:rsidR="002973F9">
        <w:t xml:space="preserve"> </w:t>
      </w:r>
      <w:r w:rsidRPr="00FE3EA2">
        <w:t>kinnitamisest Tellija poolt.</w:t>
      </w:r>
    </w:p>
    <w:p w14:paraId="284F261C" w14:textId="77777777" w:rsidR="00354601" w:rsidRDefault="00354601" w:rsidP="00354601">
      <w:pPr>
        <w:pStyle w:val="Laad2"/>
        <w:numPr>
          <w:ilvl w:val="0"/>
          <w:numId w:val="0"/>
        </w:numPr>
        <w:ind w:left="709"/>
      </w:pPr>
    </w:p>
    <w:bookmarkEnd w:id="4"/>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lastRenderedPageBreak/>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028F7058" w:rsidR="00B61A03" w:rsidRDefault="00477903" w:rsidP="00354601">
      <w:pPr>
        <w:pStyle w:val="Laad2"/>
        <w:ind w:left="709" w:hanging="709"/>
      </w:pPr>
      <w:r w:rsidRPr="00FE3EA2">
        <w:t xml:space="preserve">Tellija projektijuht: </w:t>
      </w:r>
      <w:r w:rsidR="00447C1B">
        <w:t>Kadi Tuum,</w:t>
      </w:r>
      <w:r w:rsidRPr="00FE3EA2">
        <w:t xml:space="preserve"> tel: (+372)</w:t>
      </w:r>
      <w:r w:rsidR="00447C1B">
        <w:t xml:space="preserve"> 55 48 968</w:t>
      </w:r>
      <w:r w:rsidRPr="00FE3EA2">
        <w:t>, e-post:</w:t>
      </w:r>
      <w:r w:rsidR="00447C1B">
        <w:t xml:space="preserve"> kadi.tuum@transpordiamet.ee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lastRenderedPageBreak/>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CF47714" w:rsidR="0076404D" w:rsidRDefault="0076404D" w:rsidP="00354601">
      <w:pPr>
        <w:pStyle w:val="Laad2"/>
        <w:ind w:left="709" w:hanging="709"/>
      </w:pPr>
      <w:r w:rsidRPr="002F3CB7">
        <w:t>Kirjalikud teated saadetakse Lepingu Pooltele e-posti teel</w:t>
      </w:r>
      <w:r w:rsidR="00C66EF5">
        <w:t>.</w:t>
      </w:r>
      <w:r w:rsidRPr="002F3CB7">
        <w:t xml:space="preserve"> Kui ühe Poole teade on teisele Poolele saadetud Lepingus märgitud e-posti aadressil</w:t>
      </w:r>
      <w:r w:rsidR="00EC6CD1">
        <w:t>e,</w:t>
      </w:r>
      <w:r w:rsidRPr="002F3CB7">
        <w:t xml:space="preserve"> loetakse see </w:t>
      </w:r>
      <w:r w:rsidR="000743EA" w:rsidRPr="002F3CB7">
        <w:t>kätte</w:t>
      </w:r>
      <w:r w:rsidR="000743EA">
        <w:t>toimetatuks</w:t>
      </w:r>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lastRenderedPageBreak/>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7E120" w14:textId="77777777" w:rsidR="002E1A31" w:rsidRDefault="002E1A31" w:rsidP="00477903">
      <w:pPr>
        <w:spacing w:after="0" w:line="240" w:lineRule="auto"/>
      </w:pPr>
      <w:r>
        <w:separator/>
      </w:r>
    </w:p>
  </w:endnote>
  <w:endnote w:type="continuationSeparator" w:id="0">
    <w:p w14:paraId="598B8427" w14:textId="77777777" w:rsidR="002E1A31" w:rsidRDefault="002E1A31"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Footer"/>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359D7" w14:textId="77777777" w:rsidR="002E1A31" w:rsidRDefault="002E1A31" w:rsidP="00477903">
      <w:pPr>
        <w:spacing w:after="0" w:line="240" w:lineRule="auto"/>
      </w:pPr>
      <w:r>
        <w:separator/>
      </w:r>
    </w:p>
  </w:footnote>
  <w:footnote w:type="continuationSeparator" w:id="0">
    <w:p w14:paraId="598D20AB" w14:textId="77777777" w:rsidR="002E1A31" w:rsidRDefault="002E1A31"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1608"/>
    <w:rsid w:val="000552DD"/>
    <w:rsid w:val="00055A05"/>
    <w:rsid w:val="0006103F"/>
    <w:rsid w:val="000663D2"/>
    <w:rsid w:val="000743EA"/>
    <w:rsid w:val="00084BBC"/>
    <w:rsid w:val="000859BF"/>
    <w:rsid w:val="00086156"/>
    <w:rsid w:val="00087525"/>
    <w:rsid w:val="000B3DF6"/>
    <w:rsid w:val="000B40DA"/>
    <w:rsid w:val="000C62A0"/>
    <w:rsid w:val="000D27CF"/>
    <w:rsid w:val="000E08B6"/>
    <w:rsid w:val="000E1215"/>
    <w:rsid w:val="000E358D"/>
    <w:rsid w:val="000E7D72"/>
    <w:rsid w:val="000F344A"/>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973F9"/>
    <w:rsid w:val="002D094C"/>
    <w:rsid w:val="002E1A31"/>
    <w:rsid w:val="002E282B"/>
    <w:rsid w:val="002E51AA"/>
    <w:rsid w:val="002E5B4E"/>
    <w:rsid w:val="002F6D10"/>
    <w:rsid w:val="0030023F"/>
    <w:rsid w:val="003032C8"/>
    <w:rsid w:val="00321F30"/>
    <w:rsid w:val="003259ED"/>
    <w:rsid w:val="00327BCF"/>
    <w:rsid w:val="00330819"/>
    <w:rsid w:val="00354601"/>
    <w:rsid w:val="00355457"/>
    <w:rsid w:val="003560E7"/>
    <w:rsid w:val="00363C6A"/>
    <w:rsid w:val="00367E32"/>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47C1B"/>
    <w:rsid w:val="00455ECC"/>
    <w:rsid w:val="00477903"/>
    <w:rsid w:val="00486516"/>
    <w:rsid w:val="004905F4"/>
    <w:rsid w:val="004913E9"/>
    <w:rsid w:val="00494F7D"/>
    <w:rsid w:val="004C340A"/>
    <w:rsid w:val="004D07C7"/>
    <w:rsid w:val="004D5F0C"/>
    <w:rsid w:val="004E2D20"/>
    <w:rsid w:val="00501EA1"/>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E5457"/>
    <w:rsid w:val="005F2C47"/>
    <w:rsid w:val="006009E3"/>
    <w:rsid w:val="00604EE5"/>
    <w:rsid w:val="00606C0D"/>
    <w:rsid w:val="006133EB"/>
    <w:rsid w:val="00615DA6"/>
    <w:rsid w:val="00617710"/>
    <w:rsid w:val="006223D6"/>
    <w:rsid w:val="006332D7"/>
    <w:rsid w:val="006439E2"/>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05D14"/>
    <w:rsid w:val="00725589"/>
    <w:rsid w:val="00747640"/>
    <w:rsid w:val="00750514"/>
    <w:rsid w:val="00752F59"/>
    <w:rsid w:val="007602B1"/>
    <w:rsid w:val="00761F71"/>
    <w:rsid w:val="0076404D"/>
    <w:rsid w:val="00764EF3"/>
    <w:rsid w:val="00766835"/>
    <w:rsid w:val="00772F6C"/>
    <w:rsid w:val="00783CCA"/>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81EB9"/>
    <w:rsid w:val="00882EA5"/>
    <w:rsid w:val="00884F6B"/>
    <w:rsid w:val="008855DB"/>
    <w:rsid w:val="00892880"/>
    <w:rsid w:val="00893DCD"/>
    <w:rsid w:val="008B4788"/>
    <w:rsid w:val="008C75B7"/>
    <w:rsid w:val="008F34E0"/>
    <w:rsid w:val="009039AA"/>
    <w:rsid w:val="009077CA"/>
    <w:rsid w:val="00917192"/>
    <w:rsid w:val="009207AA"/>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93EAA"/>
    <w:rsid w:val="00A9737E"/>
    <w:rsid w:val="00AA0A93"/>
    <w:rsid w:val="00AA7BD1"/>
    <w:rsid w:val="00AB0FE5"/>
    <w:rsid w:val="00AC06B2"/>
    <w:rsid w:val="00AE361F"/>
    <w:rsid w:val="00AE7FFA"/>
    <w:rsid w:val="00AF034C"/>
    <w:rsid w:val="00B003BA"/>
    <w:rsid w:val="00B020D0"/>
    <w:rsid w:val="00B04B0C"/>
    <w:rsid w:val="00B224A4"/>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0856"/>
    <w:rsid w:val="00C42DB3"/>
    <w:rsid w:val="00C45652"/>
    <w:rsid w:val="00C52CCD"/>
    <w:rsid w:val="00C6127C"/>
    <w:rsid w:val="00C662EA"/>
    <w:rsid w:val="00C66EF5"/>
    <w:rsid w:val="00C7625C"/>
    <w:rsid w:val="00C9676A"/>
    <w:rsid w:val="00CA0026"/>
    <w:rsid w:val="00CB3658"/>
    <w:rsid w:val="00CD0458"/>
    <w:rsid w:val="00CD2E13"/>
    <w:rsid w:val="00CD3159"/>
    <w:rsid w:val="00CF241B"/>
    <w:rsid w:val="00CF44C7"/>
    <w:rsid w:val="00D02C53"/>
    <w:rsid w:val="00D0598A"/>
    <w:rsid w:val="00D2364A"/>
    <w:rsid w:val="00D240AC"/>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C429A"/>
    <w:rsid w:val="00DE7779"/>
    <w:rsid w:val="00DF12A9"/>
    <w:rsid w:val="00E1305A"/>
    <w:rsid w:val="00E156CA"/>
    <w:rsid w:val="00E346D8"/>
    <w:rsid w:val="00E368A2"/>
    <w:rsid w:val="00E47CEF"/>
    <w:rsid w:val="00E50A60"/>
    <w:rsid w:val="00E53277"/>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2CE4"/>
    <w:rsid w:val="00EC40A0"/>
    <w:rsid w:val="00EC6CD1"/>
    <w:rsid w:val="00ED6939"/>
    <w:rsid w:val="00ED7D9C"/>
    <w:rsid w:val="00EE5450"/>
    <w:rsid w:val="00EE732A"/>
    <w:rsid w:val="00EF16D1"/>
    <w:rsid w:val="00EF64C5"/>
    <w:rsid w:val="00F06E43"/>
    <w:rsid w:val="00F174AF"/>
    <w:rsid w:val="00F17C32"/>
    <w:rsid w:val="00F348B6"/>
    <w:rsid w:val="00F62779"/>
    <w:rsid w:val="00F70D43"/>
    <w:rsid w:val="00F72E1D"/>
    <w:rsid w:val="00F778BD"/>
    <w:rsid w:val="00F86299"/>
    <w:rsid w:val="00F96D09"/>
    <w:rsid w:val="00F97271"/>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77903"/>
    <w:rPr>
      <w:sz w:val="16"/>
      <w:szCs w:val="16"/>
    </w:rPr>
  </w:style>
  <w:style w:type="paragraph" w:styleId="CommentText">
    <w:name w:val="annotation text"/>
    <w:basedOn w:val="Normal"/>
    <w:link w:val="CommentTextChar"/>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CommentTextChar">
    <w:name w:val="Comment Text Char"/>
    <w:basedOn w:val="DefaultParagraphFont"/>
    <w:link w:val="CommentText"/>
    <w:uiPriority w:val="99"/>
    <w:semiHidden/>
    <w:rsid w:val="00477903"/>
    <w:rPr>
      <w:rFonts w:ascii="Times" w:eastAsia="Times New Roman" w:hAnsi="Times" w:cs="Times New Roman"/>
      <w:sz w:val="20"/>
      <w:szCs w:val="20"/>
      <w:lang w:val="en-US"/>
    </w:rPr>
  </w:style>
  <w:style w:type="paragraph" w:styleId="FootnoteText">
    <w:name w:val="footnote text"/>
    <w:basedOn w:val="Normal"/>
    <w:link w:val="FootnoteTextChar"/>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FootnoteTextChar">
    <w:name w:val="Footnote Text Char"/>
    <w:basedOn w:val="DefaultParagraphFont"/>
    <w:link w:val="FootnoteText"/>
    <w:uiPriority w:val="99"/>
    <w:semiHidden/>
    <w:rsid w:val="00477903"/>
    <w:rPr>
      <w:rFonts w:ascii="Times" w:eastAsia="Times New Roman" w:hAnsi="Times" w:cs="Times New Roman"/>
      <w:sz w:val="20"/>
      <w:szCs w:val="20"/>
      <w:lang w:val="en-US"/>
    </w:rPr>
  </w:style>
  <w:style w:type="character" w:styleId="FootnoteReference">
    <w:name w:val="footnote reference"/>
    <w:basedOn w:val="DefaultParagraphFont"/>
    <w:uiPriority w:val="99"/>
    <w:semiHidden/>
    <w:unhideWhenUsed/>
    <w:rsid w:val="00477903"/>
    <w:rPr>
      <w:vertAlign w:val="superscript"/>
    </w:rPr>
  </w:style>
  <w:style w:type="character" w:styleId="Hyperlink">
    <w:name w:val="Hyperlink"/>
    <w:basedOn w:val="DefaultParagraphFont"/>
    <w:uiPriority w:val="99"/>
    <w:unhideWhenUsed/>
    <w:rsid w:val="00477903"/>
    <w:rPr>
      <w:color w:val="0000FF" w:themeColor="hyperlink"/>
      <w:u w:val="single"/>
    </w:rPr>
  </w:style>
  <w:style w:type="paragraph" w:styleId="BalloonText">
    <w:name w:val="Balloon Text"/>
    <w:basedOn w:val="Normal"/>
    <w:link w:val="BalloonTextChar"/>
    <w:uiPriority w:val="99"/>
    <w:semiHidden/>
    <w:unhideWhenUsed/>
    <w:rsid w:val="004779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903"/>
    <w:rPr>
      <w:rFonts w:ascii="Tahoma" w:hAnsi="Tahoma" w:cs="Tahoma"/>
      <w:sz w:val="16"/>
      <w:szCs w:val="16"/>
    </w:rPr>
  </w:style>
  <w:style w:type="paragraph" w:styleId="ListParagraph">
    <w:name w:val="List Paragraph"/>
    <w:basedOn w:val="Normal"/>
    <w:link w:val="ListParagraphChar"/>
    <w:uiPriority w:val="34"/>
    <w:qFormat/>
    <w:rsid w:val="00E84E0F"/>
    <w:pPr>
      <w:ind w:left="720"/>
      <w:contextualSpacing/>
    </w:pPr>
  </w:style>
  <w:style w:type="paragraph" w:styleId="Header">
    <w:name w:val="header"/>
    <w:basedOn w:val="Normal"/>
    <w:link w:val="HeaderChar"/>
    <w:uiPriority w:val="99"/>
    <w:unhideWhenUsed/>
    <w:rsid w:val="00E8230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230C"/>
  </w:style>
  <w:style w:type="paragraph" w:styleId="Footer">
    <w:name w:val="footer"/>
    <w:basedOn w:val="Normal"/>
    <w:link w:val="FooterChar"/>
    <w:uiPriority w:val="99"/>
    <w:unhideWhenUsed/>
    <w:rsid w:val="00E8230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230C"/>
  </w:style>
  <w:style w:type="paragraph" w:styleId="CommentSubject">
    <w:name w:val="annotation subject"/>
    <w:basedOn w:val="CommentText"/>
    <w:next w:val="CommentText"/>
    <w:link w:val="CommentSubjectChar"/>
    <w:uiPriority w:val="99"/>
    <w:semiHidden/>
    <w:unhideWhenUsed/>
    <w:rsid w:val="00DB3557"/>
    <w:pPr>
      <w:spacing w:after="200"/>
    </w:pPr>
    <w:rPr>
      <w:rFonts w:asciiTheme="minorHAnsi" w:eastAsiaTheme="minorHAnsi" w:hAnsiTheme="minorHAnsi" w:cstheme="minorBidi"/>
      <w:b/>
      <w:bCs/>
      <w:lang w:val="et-EE"/>
    </w:rPr>
  </w:style>
  <w:style w:type="character" w:customStyle="1" w:styleId="CommentSubjectChar">
    <w:name w:val="Comment Subject Char"/>
    <w:basedOn w:val="CommentTextChar"/>
    <w:link w:val="CommentSubject"/>
    <w:uiPriority w:val="99"/>
    <w:semiHidden/>
    <w:rsid w:val="00DB3557"/>
    <w:rPr>
      <w:rFonts w:ascii="Times" w:eastAsia="Times New Roman" w:hAnsi="Times" w:cs="Times New Roman"/>
      <w:b/>
      <w:bCs/>
      <w:sz w:val="20"/>
      <w:szCs w:val="20"/>
      <w:lang w:val="en-US"/>
    </w:rPr>
  </w:style>
  <w:style w:type="paragraph" w:customStyle="1" w:styleId="Laad1">
    <w:name w:val="Laad1"/>
    <w:basedOn w:val="ListParagraph"/>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istParagraph"/>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istParagraphChar">
    <w:name w:val="List Paragraph Char"/>
    <w:basedOn w:val="DefaultParagraphFont"/>
    <w:link w:val="ListParagraph"/>
    <w:uiPriority w:val="34"/>
    <w:rsid w:val="00D2364A"/>
  </w:style>
  <w:style w:type="character" w:customStyle="1" w:styleId="Laad1Mrk">
    <w:name w:val="Laad1 Märk"/>
    <w:basedOn w:val="ListParagraphChar"/>
    <w:link w:val="Laad1"/>
    <w:rsid w:val="00D2364A"/>
    <w:rPr>
      <w:rFonts w:ascii="Times New Roman" w:hAnsi="Times New Roman" w:cs="Times New Roman"/>
      <w:b/>
      <w:sz w:val="24"/>
      <w:szCs w:val="24"/>
    </w:rPr>
  </w:style>
  <w:style w:type="paragraph" w:customStyle="1" w:styleId="Laad3">
    <w:name w:val="Laad3"/>
    <w:basedOn w:val="ListParagraph"/>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istParagraphChar"/>
    <w:link w:val="Laad2"/>
    <w:rsid w:val="00D2364A"/>
    <w:rPr>
      <w:rFonts w:ascii="Times New Roman" w:hAnsi="Times New Roman" w:cs="Times New Roman"/>
      <w:sz w:val="24"/>
      <w:szCs w:val="24"/>
    </w:rPr>
  </w:style>
  <w:style w:type="character" w:customStyle="1" w:styleId="Laad3Mrk">
    <w:name w:val="Laad3 Märk"/>
    <w:basedOn w:val="ListParagraphChar"/>
    <w:link w:val="Laad3"/>
    <w:rsid w:val="00D2364A"/>
    <w:rPr>
      <w:rFonts w:ascii="Times New Roman" w:hAnsi="Times New Roman" w:cs="Times New Roman"/>
      <w:sz w:val="24"/>
      <w:szCs w:val="24"/>
    </w:rPr>
  </w:style>
  <w:style w:type="paragraph" w:styleId="Revisi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453599155">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31E92-50CE-48EB-8B4B-47462C3B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3.xml><?xml version="1.0" encoding="utf-8"?>
<ds:datastoreItem xmlns:ds="http://schemas.openxmlformats.org/officeDocument/2006/customXml" ds:itemID="{D830D5EC-8D7A-44AC-9AC2-25BEB36ED69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15686a-b42a-4f1a-bb77-50b0b06561c1"/>
    <ds:schemaRef ds:uri="31e09457-c9db-4f10-be3d-ec75c880b275"/>
    <ds:schemaRef ds:uri="http://www.w3.org/XML/1998/namespace"/>
    <ds:schemaRef ds:uri="http://purl.org/dc/dcmitype/"/>
  </ds:schemaRefs>
</ds:datastoreItem>
</file>

<file path=customXml/itemProps4.xml><?xml version="1.0" encoding="utf-8"?>
<ds:datastoreItem xmlns:ds="http://schemas.openxmlformats.org/officeDocument/2006/customXml" ds:itemID="{F21755DA-6CE7-4D28-85BE-93046752C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Pages>
  <Words>2872</Words>
  <Characters>16663</Characters>
  <Application>Microsoft Office Word</Application>
  <DocSecurity>0</DocSecurity>
  <Lines>138</Lines>
  <Paragraphs>38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Kadi Tuum</cp:lastModifiedBy>
  <cp:revision>9</cp:revision>
  <dcterms:created xsi:type="dcterms:W3CDTF">2021-02-10T10:03:00Z</dcterms:created>
  <dcterms:modified xsi:type="dcterms:W3CDTF">2021-03-29T13:35:00Z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